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10205"/>
        <w:gridCol w:w="1872"/>
      </w:tblGrid>
      <w:tr w:rsidR="00675734">
        <w:trPr>
          <w:cantSplit/>
          <w:trHeight w:val="410"/>
          <w:jc w:val="center"/>
        </w:trPr>
        <w:tc>
          <w:tcPr>
            <w:tcW w:w="2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734" w:rsidRDefault="00FB339D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12520" cy="573405"/>
                  <wp:effectExtent l="0" t="0" r="0" b="0"/>
                  <wp:docPr id="1" name="Рисунок 1" descr="COOM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OOM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573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734" w:rsidRDefault="00FB339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4"/>
                <w:szCs w:val="34"/>
              </w:rPr>
              <w:t>Программа КООМЕТ</w:t>
            </w:r>
          </w:p>
        </w:tc>
        <w:tc>
          <w:tcPr>
            <w:tcW w:w="18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734" w:rsidRDefault="00FB339D">
            <w:pPr>
              <w:widowControl w:val="0"/>
              <w:spacing w:before="120"/>
              <w:jc w:val="center"/>
              <w:rPr>
                <w:rFonts w:ascii="Times New Roman" w:hAnsi="Times New Roman" w:cs="Times New Roman"/>
                <w:sz w:val="34"/>
                <w:szCs w:val="34"/>
                <w:lang w:val="en-US"/>
              </w:rPr>
            </w:pPr>
            <w:r>
              <w:rPr>
                <w:rFonts w:ascii="Times New Roman" w:hAnsi="Times New Roman" w:cs="Times New Roman"/>
                <w:sz w:val="34"/>
                <w:szCs w:val="34"/>
              </w:rPr>
              <w:t>COOMET</w:t>
            </w:r>
            <w:r>
              <w:rPr>
                <w:rFonts w:ascii="Times New Roman" w:hAnsi="Times New Roman" w:cs="Times New Roman"/>
                <w:sz w:val="34"/>
                <w:szCs w:val="34"/>
              </w:rPr>
              <w:br/>
              <w:t>P2/202</w:t>
            </w:r>
            <w:r>
              <w:rPr>
                <w:rFonts w:ascii="Times New Roman" w:hAnsi="Times New Roman" w:cs="Times New Roman"/>
                <w:sz w:val="34"/>
                <w:szCs w:val="34"/>
                <w:lang w:val="en-US"/>
              </w:rPr>
              <w:t>4</w:t>
            </w:r>
          </w:p>
        </w:tc>
      </w:tr>
      <w:tr w:rsidR="00675734">
        <w:trPr>
          <w:cantSplit/>
          <w:trHeight w:val="642"/>
          <w:jc w:val="center"/>
        </w:trPr>
        <w:tc>
          <w:tcPr>
            <w:tcW w:w="2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5734" w:rsidRDefault="00675734">
            <w:pPr>
              <w:widowControl w:val="0"/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  <w:tc>
          <w:tcPr>
            <w:tcW w:w="10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ПРОГРАММА СЛИЧЕНИЙ КООМЕТ</w:t>
            </w:r>
          </w:p>
        </w:tc>
        <w:tc>
          <w:tcPr>
            <w:tcW w:w="18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5734" w:rsidRDefault="00675734">
            <w:pPr>
              <w:widowControl w:val="0"/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</w:tr>
      <w:tr w:rsidR="00675734">
        <w:trPr>
          <w:cantSplit/>
          <w:trHeight w:val="473"/>
          <w:jc w:val="center"/>
        </w:trPr>
        <w:tc>
          <w:tcPr>
            <w:tcW w:w="146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5734" w:rsidRDefault="00FB339D">
            <w:pPr>
              <w:widowControl w:val="0"/>
              <w:spacing w:after="0"/>
              <w:ind w:left="91"/>
              <w:rPr>
                <w:rFonts w:ascii="Times New Roman" w:hAnsi="Times New Roman" w:cs="Times New Roman"/>
                <w:sz w:val="34"/>
                <w:szCs w:val="34"/>
              </w:rPr>
            </w:pPr>
            <w:proofErr w:type="gramStart"/>
            <w:r>
              <w:rPr>
                <w:rStyle w:val="doctitlesubtitle1"/>
                <w:rFonts w:ascii="Times New Roman" w:hAnsi="Times New Roman" w:cs="Times New Roman"/>
              </w:rPr>
              <w:t>Утверждена</w:t>
            </w:r>
            <w:proofErr w:type="gramEnd"/>
            <w:r>
              <w:rPr>
                <w:rStyle w:val="doctitlesubtitle1"/>
                <w:rFonts w:ascii="Times New Roman" w:hAnsi="Times New Roman" w:cs="Times New Roman"/>
              </w:rPr>
              <w:t xml:space="preserve"> на 36-м онлайн заседании Совета Президента КООМЕТ</w:t>
            </w:r>
          </w:p>
        </w:tc>
      </w:tr>
    </w:tbl>
    <w:p w:rsidR="00675734" w:rsidRDefault="00675734">
      <w:pPr>
        <w:spacing w:after="0" w:line="240" w:lineRule="auto"/>
        <w:rPr>
          <w:rFonts w:ascii="Arial" w:hAnsi="Arial" w:cs="Arial"/>
          <w:b/>
          <w:bCs/>
          <w:color w:val="000099"/>
        </w:rPr>
      </w:pPr>
    </w:p>
    <w:p w:rsidR="00675734" w:rsidRDefault="00675734">
      <w:pPr>
        <w:spacing w:after="0" w:line="240" w:lineRule="auto"/>
        <w:rPr>
          <w:rFonts w:ascii="Arial" w:hAnsi="Arial" w:cs="Arial"/>
          <w:b/>
          <w:bCs/>
          <w:color w:val="000099"/>
        </w:rPr>
      </w:pPr>
    </w:p>
    <w:p w:rsidR="00675734" w:rsidRDefault="00FB339D">
      <w:pPr>
        <w:spacing w:after="0" w:line="240" w:lineRule="auto"/>
        <w:rPr>
          <w:rStyle w:val="areavalue1"/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Всего </w:t>
      </w:r>
      <w:r>
        <w:rPr>
          <w:rStyle w:val="areavalue1"/>
          <w:rFonts w:ascii="Arial" w:hAnsi="Arial" w:cs="Arial"/>
          <w:sz w:val="28"/>
          <w:szCs w:val="28"/>
        </w:rPr>
        <w:t>7</w:t>
      </w:r>
      <w:r w:rsidRPr="00FB339D">
        <w:rPr>
          <w:rStyle w:val="areavalue1"/>
          <w:rFonts w:ascii="Arial" w:hAnsi="Arial" w:cs="Arial"/>
          <w:sz w:val="28"/>
          <w:szCs w:val="28"/>
        </w:rPr>
        <w:t>8</w:t>
      </w:r>
      <w:r>
        <w:rPr>
          <w:rStyle w:val="areavalue1"/>
          <w:rFonts w:ascii="Arial" w:hAnsi="Arial" w:cs="Arial"/>
          <w:sz w:val="28"/>
          <w:szCs w:val="28"/>
        </w:rPr>
        <w:t xml:space="preserve"> проектов </w:t>
      </w:r>
    </w:p>
    <w:p w:rsidR="00675734" w:rsidRDefault="00675734">
      <w:pPr>
        <w:spacing w:after="0" w:line="240" w:lineRule="auto"/>
        <w:rPr>
          <w:rStyle w:val="areavalue1"/>
          <w:rFonts w:ascii="Arial" w:hAnsi="Arial" w:cs="Arial"/>
        </w:rPr>
      </w:pPr>
    </w:p>
    <w:p w:rsidR="00675734" w:rsidRDefault="00FB339D">
      <w:pPr>
        <w:spacing w:after="0" w:line="240" w:lineRule="auto"/>
        <w:rPr>
          <w:rFonts w:ascii="Arial" w:eastAsia="Times New Roman" w:hAnsi="Arial" w:cs="Arial"/>
          <w:b/>
          <w:bCs/>
          <w:color w:val="00009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99"/>
          <w:sz w:val="24"/>
          <w:szCs w:val="24"/>
          <w:lang w:eastAsia="ru-RU"/>
        </w:rPr>
        <w:t>AUV - Акустика, Ультразвук и Вибрация</w:t>
      </w:r>
    </w:p>
    <w:p w:rsidR="00675734" w:rsidRDefault="00FB339D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</w:rPr>
        <w:t xml:space="preserve">3 </w:t>
      </w:r>
      <w:hyperlink r:id="rId7" w:tgtFrame="show/hide projects">
        <w:r>
          <w:rPr>
            <w:rStyle w:val="areavalue1"/>
            <w:rFonts w:ascii="Arial" w:hAnsi="Arial" w:cs="Arial"/>
          </w:rPr>
          <w:t>проект</w:t>
        </w:r>
      </w:hyperlink>
      <w:r>
        <w:rPr>
          <w:rStyle w:val="areavalue1"/>
          <w:rFonts w:ascii="Arial" w:hAnsi="Arial" w:cs="Arial"/>
        </w:rPr>
        <w:t xml:space="preserve">а </w:t>
      </w:r>
    </w:p>
    <w:tbl>
      <w:tblPr>
        <w:tblW w:w="150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77"/>
        <w:gridCol w:w="1740"/>
        <w:gridCol w:w="8134"/>
        <w:gridCol w:w="2314"/>
      </w:tblGrid>
      <w:tr w:rsidR="00675734"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актуализация</w:t>
            </w:r>
          </w:p>
        </w:tc>
        <w:tc>
          <w:tcPr>
            <w:tcW w:w="1577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проект №</w:t>
            </w:r>
          </w:p>
        </w:tc>
        <w:tc>
          <w:tcPr>
            <w:tcW w:w="1740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8134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проекта</w:t>
            </w:r>
          </w:p>
        </w:tc>
        <w:tc>
          <w:tcPr>
            <w:tcW w:w="2314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сличения</w:t>
            </w: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27.10.2023</w:t>
            </w:r>
          </w:p>
        </w:tc>
        <w:tc>
          <w:tcPr>
            <w:tcW w:w="1577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8" w:tgtFrame="new">
              <w:r>
                <w:rPr>
                  <w:rFonts w:ascii="Arial" w:hAnsi="Arial" w:cs="Arial"/>
                  <w:b/>
                  <w:bCs/>
                  <w:sz w:val="24"/>
                </w:rPr>
                <w:t>895/TR/23</w:t>
              </w:r>
            </w:hyperlink>
          </w:p>
        </w:tc>
        <w:tc>
          <w:tcPr>
            <w:tcW w:w="1740" w:type="dxa"/>
            <w:shd w:val="clear" w:color="auto" w:fill="D9D9D9" w:themeFill="background1" w:themeFillShade="D9"/>
          </w:tcPr>
          <w:p w:rsidR="00675734" w:rsidRDefault="00FB339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Предлагаемый</w:t>
            </w:r>
          </w:p>
        </w:tc>
        <w:tc>
          <w:tcPr>
            <w:tcW w:w="8134" w:type="dxa"/>
            <w:shd w:val="clear" w:color="auto" w:fill="D9D9D9" w:themeFill="background1" w:themeFillShade="D9"/>
          </w:tcPr>
          <w:p w:rsidR="00675734" w:rsidRDefault="00FB339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Дополнительн</w:t>
            </w:r>
            <w:r w:rsidRPr="00FB339D">
              <w:rPr>
                <w:rFonts w:ascii="Arial" w:hAnsi="Arial" w:cs="Arial"/>
                <w:sz w:val="24"/>
                <w:szCs w:val="24"/>
              </w:rPr>
              <w:t>ы</w:t>
            </w:r>
            <w:r>
              <w:rPr>
                <w:rFonts w:ascii="Arial" w:hAnsi="Arial" w:cs="Arial"/>
                <w:sz w:val="24"/>
                <w:szCs w:val="24"/>
              </w:rPr>
              <w:t>е сличения в области калибровки микрофона</w:t>
            </w:r>
          </w:p>
        </w:tc>
        <w:tc>
          <w:tcPr>
            <w:tcW w:w="2314" w:type="dxa"/>
            <w:shd w:val="clear" w:color="auto" w:fill="D9D9D9" w:themeFill="background1" w:themeFillShade="D9"/>
          </w:tcPr>
          <w:p w:rsidR="00675734" w:rsidRDefault="00FB339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дополнительное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13.12.2021</w:t>
            </w:r>
          </w:p>
        </w:tc>
        <w:tc>
          <w:tcPr>
            <w:tcW w:w="157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790/TR-a/19</w:t>
              </w:r>
            </w:hyperlink>
          </w:p>
        </w:tc>
        <w:tc>
          <w:tcPr>
            <w:tcW w:w="174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3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Дополнительные сличения калибровок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калибраторов звука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COOMET.AUV.A-S4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02.07.2019</w:t>
            </w:r>
          </w:p>
        </w:tc>
        <w:tc>
          <w:tcPr>
            <w:tcW w:w="157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757/RU-a/18</w:t>
              </w:r>
            </w:hyperlink>
          </w:p>
        </w:tc>
        <w:tc>
          <w:tcPr>
            <w:tcW w:w="174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3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Дополнительное сличение национальных эталонов единицы звукового давления в воздушной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среде в части определения уровня чувствительности по давлению рабочих эталонных микрофонов типа WS2 в инфразвуковом диапазоне частот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COOMET.AUV.A-S3</w:t>
            </w:r>
          </w:p>
        </w:tc>
      </w:tr>
    </w:tbl>
    <w:p w:rsidR="00675734" w:rsidRDefault="00675734">
      <w:pPr>
        <w:spacing w:after="0" w:line="240" w:lineRule="auto"/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</w:pPr>
    </w:p>
    <w:p w:rsidR="00675734" w:rsidRDefault="00FB339D">
      <w:pPr>
        <w:spacing w:after="0" w:line="240" w:lineRule="auto"/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  <w:t>EM - Электричество и магнетизм</w:t>
      </w:r>
    </w:p>
    <w:p w:rsidR="00675734" w:rsidRDefault="00FB339D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  <w:lang w:val="en-US"/>
        </w:rPr>
        <w:t>9</w:t>
      </w:r>
      <w:r>
        <w:rPr>
          <w:rStyle w:val="areavalue1"/>
          <w:rFonts w:ascii="Arial" w:hAnsi="Arial" w:cs="Arial"/>
        </w:rPr>
        <w:t xml:space="preserve"> </w:t>
      </w:r>
      <w:hyperlink r:id="rId11" w:tgtFrame="show/hide projects">
        <w:r>
          <w:rPr>
            <w:rStyle w:val="areavalue1"/>
            <w:rFonts w:ascii="Arial" w:hAnsi="Arial" w:cs="Arial"/>
          </w:rPr>
          <w:t>проектов</w:t>
        </w:r>
      </w:hyperlink>
      <w:r>
        <w:rPr>
          <w:rStyle w:val="areavalue1"/>
          <w:rFonts w:ascii="Arial" w:hAnsi="Arial" w:cs="Arial"/>
        </w:rPr>
        <w:t xml:space="preserve"> </w:t>
      </w:r>
    </w:p>
    <w:tbl>
      <w:tblPr>
        <w:tblW w:w="150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78"/>
        <w:gridCol w:w="1739"/>
        <w:gridCol w:w="8164"/>
        <w:gridCol w:w="2314"/>
      </w:tblGrid>
      <w:tr w:rsidR="00675734"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актуализация</w:t>
            </w:r>
          </w:p>
        </w:tc>
        <w:tc>
          <w:tcPr>
            <w:tcW w:w="1578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проект №</w:t>
            </w:r>
          </w:p>
        </w:tc>
        <w:tc>
          <w:tcPr>
            <w:tcW w:w="1739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8164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проекта</w:t>
            </w:r>
          </w:p>
        </w:tc>
        <w:tc>
          <w:tcPr>
            <w:tcW w:w="2314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сличения</w:t>
            </w: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16.03.2023</w:t>
            </w:r>
          </w:p>
        </w:tc>
        <w:tc>
          <w:tcPr>
            <w:tcW w:w="1578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</w:t>
              </w:r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74</w:t>
              </w:r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/RU/2</w:t>
              </w:r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3</w:t>
              </w:r>
            </w:hyperlink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16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Дополнительные сличения эталонов единицы напряженности электростатического поля</w:t>
            </w: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21.04.2022</w:t>
            </w:r>
          </w:p>
        </w:tc>
        <w:tc>
          <w:tcPr>
            <w:tcW w:w="1578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859/TR/22</w:t>
              </w:r>
            </w:hyperlink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16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 сличение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измерительных систем трансформаторов высокого тока</w:t>
            </w: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13.01.2020</w:t>
            </w:r>
          </w:p>
        </w:tc>
        <w:tc>
          <w:tcPr>
            <w:tcW w:w="1578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4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799/UA/20</w:t>
              </w:r>
            </w:hyperlink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16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Дополнительные сличения напряженности электрического поля</w:t>
            </w: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6.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11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855/RU-a/22</w:t>
            </w:r>
          </w:p>
        </w:tc>
        <w:tc>
          <w:tcPr>
            <w:tcW w:w="173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6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Пилотные сличения в области измерений большого постоянного тока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21.05.2021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5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821/RU-a/20</w:t>
              </w:r>
            </w:hyperlink>
          </w:p>
        </w:tc>
        <w:tc>
          <w:tcPr>
            <w:tcW w:w="173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6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Пилотные сличения эталонных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измерительных систем напряжения постоянного тока в диапазоне ± (1…100)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07.02.2022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813/RU-a/20</w:t>
              </w:r>
            </w:hyperlink>
          </w:p>
        </w:tc>
        <w:tc>
          <w:tcPr>
            <w:tcW w:w="173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6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 сличение измерительных трансформаторов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тока (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COOMET.EM-S25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03.12.2020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7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802/UZ-a/20</w:t>
              </w:r>
            </w:hyperlink>
          </w:p>
        </w:tc>
        <w:tc>
          <w:tcPr>
            <w:tcW w:w="173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6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Пилотные сличения в области измерений напряжения и силы постоянного и переменного тока, электриче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сопротивления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07.06.2016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8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681/RU-a/16</w:t>
              </w:r>
            </w:hyperlink>
          </w:p>
        </w:tc>
        <w:tc>
          <w:tcPr>
            <w:tcW w:w="173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6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 сличение измерительных трансформаторов тока (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COOMET.EM-S22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12.05.2015</w:t>
            </w:r>
          </w:p>
        </w:tc>
        <w:tc>
          <w:tcPr>
            <w:tcW w:w="157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1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624/GE-a/13</w:t>
              </w:r>
            </w:hyperlink>
          </w:p>
        </w:tc>
        <w:tc>
          <w:tcPr>
            <w:tcW w:w="173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6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Сличение мер электрического сопротивления 100 Ом и 100 кОм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COOMET.EM-S19</w:t>
            </w:r>
          </w:p>
        </w:tc>
      </w:tr>
    </w:tbl>
    <w:p w:rsidR="00675734" w:rsidRDefault="00675734">
      <w:pPr>
        <w:spacing w:after="0" w:line="240" w:lineRule="auto"/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</w:pPr>
    </w:p>
    <w:p w:rsidR="00675734" w:rsidRDefault="00FB339D">
      <w:pPr>
        <w:spacing w:after="0" w:line="240" w:lineRule="auto"/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  <w:t>L - Длина</w:t>
      </w:r>
    </w:p>
    <w:p w:rsidR="00675734" w:rsidRDefault="00FB339D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</w:rPr>
        <w:t xml:space="preserve">13 </w:t>
      </w:r>
      <w:hyperlink r:id="rId20" w:tgtFrame="show/hide projects">
        <w:r>
          <w:rPr>
            <w:rStyle w:val="areavalue1"/>
            <w:rFonts w:ascii="Arial" w:hAnsi="Arial" w:cs="Arial"/>
          </w:rPr>
          <w:t>проектов</w:t>
        </w:r>
      </w:hyperlink>
    </w:p>
    <w:tbl>
      <w:tblPr>
        <w:tblW w:w="150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84"/>
        <w:gridCol w:w="1741"/>
        <w:gridCol w:w="8156"/>
        <w:gridCol w:w="2314"/>
      </w:tblGrid>
      <w:tr w:rsidR="00675734"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актуализация</w:t>
            </w:r>
          </w:p>
        </w:tc>
        <w:tc>
          <w:tcPr>
            <w:tcW w:w="1584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проект №</w:t>
            </w:r>
          </w:p>
        </w:tc>
        <w:tc>
          <w:tcPr>
            <w:tcW w:w="1741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8156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проекта</w:t>
            </w:r>
          </w:p>
        </w:tc>
        <w:tc>
          <w:tcPr>
            <w:tcW w:w="2314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сличения</w:t>
            </w: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23.09.2020</w:t>
            </w:r>
          </w:p>
        </w:tc>
        <w:tc>
          <w:tcPr>
            <w:tcW w:w="158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1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820/KZ/20</w:t>
              </w:r>
            </w:hyperlink>
          </w:p>
        </w:tc>
        <w:tc>
          <w:tcPr>
            <w:tcW w:w="1741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15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Сличение интерференционных установок для измерений лент длиной до 20 м</w:t>
            </w: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18.08.2020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810/RU-a/20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5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Дополнительные сличения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эталонов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эвольвентных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зубчатых колёс с использованием комплексной меры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COOMET.L-S30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03.03.2023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800/BY-а/20</w:t>
            </w:r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5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Калибровка длин линий эталонного линейного геодезического базиса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COOMET.L-S32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16.07.2020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776/RU-a/19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5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Дополнительные сличения эталонов в области измерений 3D параметров текстуры поверхности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COOMET.L-S28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25.08.2020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4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746/BY-a/18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5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Калибровка концевых мер длины интерференционным методом.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COOMET.L-S29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11.08.2020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5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742/UA-a/18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5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Сличение эталонов длины для измерения концевых мер в диапазоне от 0,5 мм до 100 мм.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COOMET.L-S27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11.08.2020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705/UA-a/16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5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Измерение координат в двухмерной ортогональной системе координат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COOMET.L-S26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7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690/RU-a/16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5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Сличение мер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внутренних и наружных диаметров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ключевое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COOMET.L-K4.2021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12.03.2019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8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674/UA-a/15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5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Сличение эталонов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нанометрового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диапазона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COOMET.L-S25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22.10.2020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2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612/BY-a/13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5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Калибровка линейной стеклянной шкалы длиной 200 мм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COOMET.L-S31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11.08.2020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591/UA-a/12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5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Сличение точных навигационных систем GPS/ГЛОНАСС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COOMET.L-S24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27.08.2020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1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590/UA-a/12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5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Сличение прецизионных дальномерных установок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COOMET.L-S23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19.11.2021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524/UA-a/11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15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Ключевые сличение национальных эталонов единицы плоского угла</w:t>
            </w:r>
          </w:p>
        </w:tc>
        <w:tc>
          <w:tcPr>
            <w:tcW w:w="231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лючевое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COOMET.L-K3</w:t>
            </w:r>
          </w:p>
        </w:tc>
      </w:tr>
    </w:tbl>
    <w:p w:rsidR="00675734" w:rsidRDefault="0067573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5734" w:rsidRDefault="00FB339D">
      <w:pPr>
        <w:spacing w:after="0" w:line="240" w:lineRule="auto"/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  <w:t>M - Масса и связанные с ней величины</w:t>
      </w:r>
    </w:p>
    <w:p w:rsidR="00675734" w:rsidRDefault="00FB339D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</w:rPr>
        <w:t>1</w:t>
      </w:r>
      <w:r>
        <w:rPr>
          <w:rStyle w:val="areavalue1"/>
          <w:rFonts w:ascii="Arial" w:hAnsi="Arial" w:cs="Arial"/>
          <w:lang w:val="en-US"/>
        </w:rPr>
        <w:t xml:space="preserve">4 </w:t>
      </w:r>
      <w:hyperlink r:id="rId33" w:tgtFrame="show/hide projects">
        <w:r>
          <w:rPr>
            <w:rStyle w:val="areavalue1"/>
            <w:rFonts w:ascii="Arial" w:hAnsi="Arial" w:cs="Arial"/>
          </w:rPr>
          <w:t>проектов</w:t>
        </w:r>
      </w:hyperlink>
    </w:p>
    <w:tbl>
      <w:tblPr>
        <w:tblW w:w="150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58"/>
        <w:gridCol w:w="1741"/>
        <w:gridCol w:w="8209"/>
        <w:gridCol w:w="2287"/>
      </w:tblGrid>
      <w:tr w:rsidR="00675734"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актуализация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проект №</w:t>
            </w:r>
          </w:p>
        </w:tc>
        <w:tc>
          <w:tcPr>
            <w:tcW w:w="1741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8209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проекта</w:t>
            </w:r>
          </w:p>
        </w:tc>
        <w:tc>
          <w:tcPr>
            <w:tcW w:w="2287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сличения</w:t>
            </w:r>
          </w:p>
        </w:tc>
      </w:tr>
      <w:tr w:rsidR="00675734"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12.10.2023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hyperlink r:id="rId34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892/RU/23</w:t>
              </w:r>
            </w:hyperlink>
          </w:p>
        </w:tc>
        <w:tc>
          <w:tcPr>
            <w:tcW w:w="1741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209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Дополнительные сличения в области измерения массы в диапазоне от 1 мг до 5 кг</w:t>
            </w:r>
          </w:p>
        </w:tc>
        <w:tc>
          <w:tcPr>
            <w:tcW w:w="2287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дополнительное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16.06.2033</w:t>
            </w:r>
          </w:p>
        </w:tc>
        <w:tc>
          <w:tcPr>
            <w:tcW w:w="155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822/GE-а/20</w:t>
            </w:r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0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Пилотные сличения малых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объёмов</w:t>
            </w:r>
          </w:p>
        </w:tc>
        <w:tc>
          <w:tcPr>
            <w:tcW w:w="228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14.04.2022</w:t>
            </w:r>
          </w:p>
        </w:tc>
        <w:tc>
          <w:tcPr>
            <w:tcW w:w="155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5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789/KZ-a/19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0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Пилотные сличения по плотности жидкости в диапазоне от 600 до 1000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kg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28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14.04.2022</w:t>
            </w:r>
          </w:p>
        </w:tc>
        <w:tc>
          <w:tcPr>
            <w:tcW w:w="155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788/KZ-a/19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0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Пилотные сличения единицы кинематической вязкости жидкости при температурах: 20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°С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(250-400 mm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/s), 25 °С (50-100 mm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/s), 40 °С (20-70 mm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/s)</w:t>
            </w:r>
          </w:p>
        </w:tc>
        <w:tc>
          <w:tcPr>
            <w:tcW w:w="228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10.11.2020</w:t>
            </w:r>
          </w:p>
        </w:tc>
        <w:tc>
          <w:tcPr>
            <w:tcW w:w="155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7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766/GE-a/18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0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 сличение малых объёмов</w:t>
            </w:r>
          </w:p>
        </w:tc>
        <w:tc>
          <w:tcPr>
            <w:tcW w:w="228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COOMET.M.FF-S7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07.06.2022</w:t>
            </w:r>
          </w:p>
        </w:tc>
        <w:tc>
          <w:tcPr>
            <w:tcW w:w="155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764/RU-а/18</w:t>
            </w:r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0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Дополнительные сличения в области из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мерения массы</w:t>
            </w:r>
          </w:p>
        </w:tc>
        <w:tc>
          <w:tcPr>
            <w:tcW w:w="228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COOMET.M.M-S6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04.11.2020</w:t>
            </w:r>
          </w:p>
        </w:tc>
        <w:tc>
          <w:tcPr>
            <w:tcW w:w="155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717/RU-a/17</w:t>
            </w:r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0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Дополнительные сличения национальных эталонов единицы давления в диапазоне от 250 МПа до 1500 МПа</w:t>
            </w:r>
          </w:p>
        </w:tc>
        <w:tc>
          <w:tcPr>
            <w:tcW w:w="228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COOMET.M.P-S3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16.05.2019</w:t>
            </w:r>
          </w:p>
        </w:tc>
        <w:tc>
          <w:tcPr>
            <w:tcW w:w="155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8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711/TR-a/16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0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Сличения абсолютного давления в диапазоне от 0,3 мПа до 0,9 Па</w:t>
            </w:r>
          </w:p>
        </w:tc>
        <w:tc>
          <w:tcPr>
            <w:tcW w:w="228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ключевое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COOMET.M.P-K15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03.06.2019</w:t>
            </w:r>
          </w:p>
        </w:tc>
        <w:tc>
          <w:tcPr>
            <w:tcW w:w="155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3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694/MD-a/16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0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Дополнительные сличения в области измерения массы с использованием эталонов сравнения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 номинальной массой 100 мг, 20 г, 1 кг и 10 кг</w:t>
            </w:r>
          </w:p>
        </w:tc>
        <w:tc>
          <w:tcPr>
            <w:tcW w:w="228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MET.M.M-S3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14.06.2019</w:t>
            </w:r>
          </w:p>
        </w:tc>
        <w:tc>
          <w:tcPr>
            <w:tcW w:w="155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4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665/UA-a/15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0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Двусторонние дополнительные сличения по массе</w:t>
            </w:r>
          </w:p>
        </w:tc>
        <w:tc>
          <w:tcPr>
            <w:tcW w:w="228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COOMET.M.M-S2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21.06.2019</w:t>
            </w:r>
          </w:p>
        </w:tc>
        <w:tc>
          <w:tcPr>
            <w:tcW w:w="155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41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651/RU-a/14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0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Дополнительные двусторонние сличения национальных эталонов в области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наноиндентирования</w:t>
            </w:r>
            <w:proofErr w:type="spellEnd"/>
          </w:p>
        </w:tc>
        <w:tc>
          <w:tcPr>
            <w:tcW w:w="228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COOMET.M.H-S2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28.01.2014</w:t>
            </w:r>
          </w:p>
        </w:tc>
        <w:tc>
          <w:tcPr>
            <w:tcW w:w="155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4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589/UA-a/12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0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 сличение национальных эталонов избыточного давления в диапазоне от 1 МПа до 10 МПа</w:t>
            </w:r>
          </w:p>
        </w:tc>
        <w:tc>
          <w:tcPr>
            <w:tcW w:w="228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COOMET.M.P-S1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14.06.2019</w:t>
            </w:r>
          </w:p>
        </w:tc>
        <w:tc>
          <w:tcPr>
            <w:tcW w:w="155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4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546/UA-a/11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0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 сличение в области измерения массы</w:t>
            </w:r>
          </w:p>
        </w:tc>
        <w:tc>
          <w:tcPr>
            <w:tcW w:w="228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COOMET.M.M-S5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17.10.2013</w:t>
            </w:r>
          </w:p>
        </w:tc>
        <w:tc>
          <w:tcPr>
            <w:tcW w:w="155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259/RU-a/02</w:t>
            </w:r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0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Сличения КООМЕТ в области измерения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силы</w:t>
            </w:r>
          </w:p>
        </w:tc>
        <w:tc>
          <w:tcPr>
            <w:tcW w:w="228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COOMET.M.F-S1</w:t>
            </w:r>
          </w:p>
        </w:tc>
      </w:tr>
    </w:tbl>
    <w:p w:rsidR="00675734" w:rsidRDefault="0067573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5734" w:rsidRDefault="00FB339D">
      <w:pPr>
        <w:spacing w:after="0" w:line="240" w:lineRule="auto"/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  <w:t>F - Расход</w:t>
      </w:r>
    </w:p>
    <w:p w:rsidR="00675734" w:rsidRDefault="00FB339D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</w:rPr>
        <w:t xml:space="preserve">3 </w:t>
      </w:r>
      <w:hyperlink r:id="rId44" w:tgtFrame="show/hide projects">
        <w:r>
          <w:rPr>
            <w:rStyle w:val="areavalue1"/>
            <w:rFonts w:ascii="Arial" w:hAnsi="Arial" w:cs="Arial"/>
          </w:rPr>
          <w:t>проекта</w:t>
        </w:r>
      </w:hyperlink>
    </w:p>
    <w:tbl>
      <w:tblPr>
        <w:tblW w:w="150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85"/>
        <w:gridCol w:w="1374"/>
        <w:gridCol w:w="8431"/>
        <w:gridCol w:w="2385"/>
      </w:tblGrid>
      <w:tr w:rsidR="00675734"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актуализация</w:t>
            </w:r>
          </w:p>
        </w:tc>
        <w:tc>
          <w:tcPr>
            <w:tcW w:w="1585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проект №</w:t>
            </w:r>
          </w:p>
        </w:tc>
        <w:tc>
          <w:tcPr>
            <w:tcW w:w="1374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8431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проекта</w:t>
            </w:r>
          </w:p>
        </w:tc>
        <w:tc>
          <w:tcPr>
            <w:tcW w:w="2385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сличения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13.05.2023</w:t>
            </w:r>
          </w:p>
        </w:tc>
        <w:tc>
          <w:tcPr>
            <w:tcW w:w="1585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45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852/RU-</w:t>
              </w:r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val="en-US" w:eastAsia="ru-RU"/>
                </w:rPr>
                <w:t>a</w:t>
              </w:r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/21</w:t>
              </w:r>
            </w:hyperlink>
          </w:p>
        </w:tc>
        <w:tc>
          <w:tcPr>
            <w:tcW w:w="137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43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Дополнительные сличения национальных эталонов в области расхода и объема газа в диапазоне расхода от 0,4 до 100 м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2385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05.11.2020</w:t>
            </w:r>
          </w:p>
        </w:tc>
        <w:tc>
          <w:tcPr>
            <w:tcW w:w="1585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4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760/RU-a/18</w:t>
              </w:r>
            </w:hyperlink>
          </w:p>
        </w:tc>
        <w:tc>
          <w:tcPr>
            <w:tcW w:w="137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43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Дополнительные сличения национальных эталонов в области расхода и массы жидкости в диапазоне расхода от 0,1 до 45 т/ч</w:t>
            </w:r>
          </w:p>
        </w:tc>
        <w:tc>
          <w:tcPr>
            <w:tcW w:w="2385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COOMET.M.FF-S10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.11.2018</w:t>
            </w:r>
          </w:p>
        </w:tc>
        <w:tc>
          <w:tcPr>
            <w:tcW w:w="1585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47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545/UA-а/11</w:t>
              </w:r>
            </w:hyperlink>
          </w:p>
        </w:tc>
        <w:tc>
          <w:tcPr>
            <w:tcW w:w="137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43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Сличение комплекса средств измерения статического объема</w:t>
            </w:r>
          </w:p>
        </w:tc>
        <w:tc>
          <w:tcPr>
            <w:tcW w:w="2385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COOMET.M.FF-S6</w:t>
            </w:r>
          </w:p>
        </w:tc>
      </w:tr>
    </w:tbl>
    <w:p w:rsidR="00675734" w:rsidRDefault="0067573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5734" w:rsidRDefault="00FB339D">
      <w:pPr>
        <w:spacing w:after="0" w:line="240" w:lineRule="auto"/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  <w:t>PR - Фотометрия и радиометрия</w:t>
      </w:r>
    </w:p>
    <w:p w:rsidR="00675734" w:rsidRDefault="00FB339D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  <w:lang w:val="en-US"/>
        </w:rPr>
        <w:t>1</w:t>
      </w:r>
      <w:r>
        <w:rPr>
          <w:rStyle w:val="areavalue1"/>
          <w:rFonts w:ascii="Arial" w:hAnsi="Arial" w:cs="Arial"/>
        </w:rPr>
        <w:t xml:space="preserve">0 </w:t>
      </w:r>
      <w:hyperlink r:id="rId48" w:tgtFrame="show/hide projects">
        <w:r>
          <w:rPr>
            <w:rStyle w:val="areavalue1"/>
            <w:rFonts w:ascii="Arial" w:hAnsi="Arial" w:cs="Arial"/>
          </w:rPr>
          <w:t>проектов</w:t>
        </w:r>
      </w:hyperlink>
      <w:r>
        <w:rPr>
          <w:rStyle w:val="areavalue1"/>
          <w:rFonts w:ascii="Arial" w:hAnsi="Arial" w:cs="Arial"/>
        </w:rPr>
        <w:t xml:space="preserve"> </w:t>
      </w:r>
    </w:p>
    <w:tbl>
      <w:tblPr>
        <w:tblW w:w="150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64"/>
        <w:gridCol w:w="1740"/>
        <w:gridCol w:w="8288"/>
        <w:gridCol w:w="2183"/>
      </w:tblGrid>
      <w:tr w:rsidR="00675734"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актуализация</w:t>
            </w:r>
          </w:p>
        </w:tc>
        <w:tc>
          <w:tcPr>
            <w:tcW w:w="1564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проект №</w:t>
            </w:r>
          </w:p>
        </w:tc>
        <w:tc>
          <w:tcPr>
            <w:tcW w:w="1740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8288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проекта</w:t>
            </w:r>
          </w:p>
        </w:tc>
        <w:tc>
          <w:tcPr>
            <w:tcW w:w="2183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сличения</w:t>
            </w: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07.06.2023</w:t>
            </w:r>
          </w:p>
        </w:tc>
        <w:tc>
          <w:tcPr>
            <w:tcW w:w="1564" w:type="dxa"/>
            <w:shd w:val="clear" w:color="auto" w:fill="D9D9D9" w:themeFill="background1" w:themeFillShade="D9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878/RU/23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288" w:type="dxa"/>
            <w:shd w:val="clear" w:color="auto" w:fill="D9D9D9" w:themeFill="background1" w:themeFillShade="D9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Длина волны спектрально-селективных пропускающих материалов в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диапазоне длин волн от 250 до 2500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2183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07.06.2023</w:t>
            </w:r>
          </w:p>
        </w:tc>
        <w:tc>
          <w:tcPr>
            <w:tcW w:w="1564" w:type="dxa"/>
            <w:shd w:val="clear" w:color="auto" w:fill="D9D9D9" w:themeFill="background1" w:themeFillShade="D9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877/RU/23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288" w:type="dxa"/>
            <w:shd w:val="clear" w:color="auto" w:fill="D9D9D9" w:themeFill="background1" w:themeFillShade="D9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Спектральный коэффициент направленного пропускания в диапазоне длин волн 380-1000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2183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ключевое</w:t>
            </w: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16.01.2020</w:t>
            </w:r>
          </w:p>
        </w:tc>
        <w:tc>
          <w:tcPr>
            <w:tcW w:w="156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4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801/BY/20</w:t>
              </w:r>
            </w:hyperlink>
          </w:p>
        </w:tc>
        <w:tc>
          <w:tcPr>
            <w:tcW w:w="1740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288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Дополнительные сличения эталонов поляризационной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модовой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дисперсии в оптическом волокне</w:t>
            </w:r>
          </w:p>
        </w:tc>
        <w:tc>
          <w:tcPr>
            <w:tcW w:w="2183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01.06.2021</w:t>
            </w:r>
          </w:p>
        </w:tc>
        <w:tc>
          <w:tcPr>
            <w:tcW w:w="156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804/UZ-а/20</w:t>
            </w:r>
          </w:p>
        </w:tc>
        <w:tc>
          <w:tcPr>
            <w:tcW w:w="174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8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Пилотные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сличения эталонов ослабления и средней мощности сигнала в оптическом волокне</w:t>
            </w:r>
          </w:p>
        </w:tc>
        <w:tc>
          <w:tcPr>
            <w:tcW w:w="2183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09.03.2022</w:t>
            </w:r>
          </w:p>
        </w:tc>
        <w:tc>
          <w:tcPr>
            <w:tcW w:w="156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hyperlink r:id="rId5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785/RU-a/19</w:t>
              </w:r>
            </w:hyperlink>
          </w:p>
        </w:tc>
        <w:tc>
          <w:tcPr>
            <w:tcW w:w="174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8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Дополнительные сличения чувствительности мощности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лазерного излучения на длинах волн 0,532; 1,064 и 10,6 мкм</w:t>
            </w:r>
          </w:p>
        </w:tc>
        <w:tc>
          <w:tcPr>
            <w:tcW w:w="2183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COOMET.PR-S12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11.07.2019</w:t>
            </w:r>
          </w:p>
        </w:tc>
        <w:tc>
          <w:tcPr>
            <w:tcW w:w="156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1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781/UZ-a/19</w:t>
              </w:r>
            </w:hyperlink>
          </w:p>
        </w:tc>
        <w:tc>
          <w:tcPr>
            <w:tcW w:w="174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8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Пилотные сличения спектрального коэффициента напра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вленного пропускания от 400 до 1000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2183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 w:rsidRPr="00FB339D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04.02.2020</w:t>
            </w:r>
          </w:p>
        </w:tc>
        <w:tc>
          <w:tcPr>
            <w:tcW w:w="156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741/RU-a/18</w:t>
              </w:r>
            </w:hyperlink>
          </w:p>
        </w:tc>
        <w:tc>
          <w:tcPr>
            <w:tcW w:w="174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8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Спектральная плотность энергетической освещенности (СПЭО) в диапазоне длин волн 250-2500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2183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ключевое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br/>
              <w:t>COOMET.PR-K1.a.2018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18.11.2021</w:t>
            </w:r>
          </w:p>
        </w:tc>
        <w:tc>
          <w:tcPr>
            <w:tcW w:w="156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735/RU-a/17</w:t>
              </w:r>
            </w:hyperlink>
          </w:p>
        </w:tc>
        <w:tc>
          <w:tcPr>
            <w:tcW w:w="174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8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Плотность относительного коэффициента отражения образцов</w:t>
            </w:r>
          </w:p>
        </w:tc>
        <w:tc>
          <w:tcPr>
            <w:tcW w:w="2183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14.09.2015</w:t>
            </w:r>
          </w:p>
        </w:tc>
        <w:tc>
          <w:tcPr>
            <w:tcW w:w="156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4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640/BY-a/14</w:t>
              </w:r>
            </w:hyperlink>
          </w:p>
        </w:tc>
        <w:tc>
          <w:tcPr>
            <w:tcW w:w="174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8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Сличения координат цвета и координат цветности пропускающих образцов</w:t>
            </w:r>
          </w:p>
        </w:tc>
        <w:tc>
          <w:tcPr>
            <w:tcW w:w="2183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COOMET.PR-S10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10.08.2011</w:t>
            </w:r>
          </w:p>
        </w:tc>
        <w:tc>
          <w:tcPr>
            <w:tcW w:w="156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5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429/CU-a/08</w:t>
              </w:r>
            </w:hyperlink>
          </w:p>
        </w:tc>
        <w:tc>
          <w:tcPr>
            <w:tcW w:w="174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8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Сличения эталонов единиц спектрального коэффициента направленного пропускания в диапазоне длин волн (250-900)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нм</w:t>
            </w:r>
            <w:proofErr w:type="spellEnd"/>
          </w:p>
        </w:tc>
        <w:tc>
          <w:tcPr>
            <w:tcW w:w="2183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COOMET.PR-S5</w:t>
            </w:r>
          </w:p>
        </w:tc>
      </w:tr>
    </w:tbl>
    <w:p w:rsidR="00675734" w:rsidRDefault="00675734">
      <w:pPr>
        <w:spacing w:after="0" w:line="240" w:lineRule="auto"/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</w:pPr>
    </w:p>
    <w:p w:rsidR="00675734" w:rsidRDefault="00FB339D">
      <w:pPr>
        <w:spacing w:after="0" w:line="240" w:lineRule="auto"/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  <w:t>QM - Фи</w:t>
      </w:r>
      <w:r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  <w:t>зико-химические измерения</w:t>
      </w:r>
    </w:p>
    <w:p w:rsidR="00675734" w:rsidRDefault="00FB339D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</w:rPr>
        <w:t xml:space="preserve">12 </w:t>
      </w:r>
      <w:hyperlink r:id="rId56" w:tgtFrame="show/hide projects">
        <w:r>
          <w:rPr>
            <w:rStyle w:val="areavalue1"/>
            <w:rFonts w:ascii="Arial" w:hAnsi="Arial" w:cs="Arial"/>
          </w:rPr>
          <w:t>проектов</w:t>
        </w:r>
      </w:hyperlink>
      <w:r>
        <w:rPr>
          <w:rStyle w:val="areavalue1"/>
          <w:rFonts w:ascii="Arial" w:hAnsi="Arial" w:cs="Arial"/>
        </w:rPr>
        <w:t xml:space="preserve"> </w:t>
      </w:r>
    </w:p>
    <w:tbl>
      <w:tblPr>
        <w:tblW w:w="150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46"/>
        <w:gridCol w:w="1741"/>
        <w:gridCol w:w="8304"/>
        <w:gridCol w:w="2204"/>
      </w:tblGrid>
      <w:tr w:rsidR="00675734"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актуализация</w:t>
            </w:r>
          </w:p>
        </w:tc>
        <w:tc>
          <w:tcPr>
            <w:tcW w:w="1546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проект №</w:t>
            </w:r>
          </w:p>
        </w:tc>
        <w:tc>
          <w:tcPr>
            <w:tcW w:w="1741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8304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проекта</w:t>
            </w:r>
          </w:p>
        </w:tc>
        <w:tc>
          <w:tcPr>
            <w:tcW w:w="2204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сличения</w:t>
            </w: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06.11.2023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7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894/RU/23</w:t>
              </w:r>
            </w:hyperlink>
          </w:p>
        </w:tc>
        <w:tc>
          <w:tcPr>
            <w:tcW w:w="1741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30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Пилотные сличения в области измерения низких значений газопроницаемости горных пород</w:t>
            </w:r>
          </w:p>
        </w:tc>
        <w:tc>
          <w:tcPr>
            <w:tcW w:w="220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22.12.2021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8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865/RU/22</w:t>
              </w:r>
            </w:hyperlink>
          </w:p>
        </w:tc>
        <w:tc>
          <w:tcPr>
            <w:tcW w:w="1741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30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Пилотные сличения в области измерений массовых долей углерода и серы в стали</w:t>
            </w:r>
          </w:p>
        </w:tc>
        <w:tc>
          <w:tcPr>
            <w:tcW w:w="220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23.09.2021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5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849/RU/21</w:t>
              </w:r>
            </w:hyperlink>
          </w:p>
        </w:tc>
        <w:tc>
          <w:tcPr>
            <w:tcW w:w="1741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30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металлов в сыворотке крови</w:t>
            </w:r>
          </w:p>
        </w:tc>
        <w:tc>
          <w:tcPr>
            <w:tcW w:w="220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24.10.2023</w:t>
            </w:r>
          </w:p>
        </w:tc>
        <w:tc>
          <w:tcPr>
            <w:tcW w:w="154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881/RU/23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3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Пилотные сличения в области измерений пищевой ценности соевой муки</w:t>
            </w:r>
          </w:p>
        </w:tc>
        <w:tc>
          <w:tcPr>
            <w:tcW w:w="22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24.10.2023</w:t>
            </w:r>
          </w:p>
        </w:tc>
        <w:tc>
          <w:tcPr>
            <w:tcW w:w="154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1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880/RU-a/23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3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Пилотные сличения в области измерений пищевой ценно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 сухого молока</w:t>
            </w:r>
          </w:p>
        </w:tc>
        <w:tc>
          <w:tcPr>
            <w:tcW w:w="22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24.10.2023</w:t>
            </w:r>
          </w:p>
        </w:tc>
        <w:tc>
          <w:tcPr>
            <w:tcW w:w="154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2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879/RU-a/23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3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Пилотные сличения в области измерений пищевой ценности шоколада</w:t>
            </w:r>
          </w:p>
        </w:tc>
        <w:tc>
          <w:tcPr>
            <w:tcW w:w="22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19.09.2023</w:t>
            </w:r>
          </w:p>
        </w:tc>
        <w:tc>
          <w:tcPr>
            <w:tcW w:w="154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864/RU-a/22</w:t>
            </w:r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3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Ключевые сличения "Автомобильные выхлопные газы"</w:t>
            </w:r>
          </w:p>
        </w:tc>
        <w:tc>
          <w:tcPr>
            <w:tcW w:w="22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ключевое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25.10.2021</w:t>
            </w:r>
          </w:p>
        </w:tc>
        <w:tc>
          <w:tcPr>
            <w:tcW w:w="154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809/RU-a/20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3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 сличение в области измерения массовой доли титана в чистом титане</w:t>
            </w:r>
          </w:p>
        </w:tc>
        <w:tc>
          <w:tcPr>
            <w:tcW w:w="22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25.10.2021</w:t>
            </w:r>
          </w:p>
        </w:tc>
        <w:tc>
          <w:tcPr>
            <w:tcW w:w="154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4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808/RU-a/20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3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 сличение в области измерения массовой доли никеля в чистом никеле</w:t>
            </w:r>
          </w:p>
        </w:tc>
        <w:tc>
          <w:tcPr>
            <w:tcW w:w="22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25.10.2021</w:t>
            </w:r>
          </w:p>
        </w:tc>
        <w:tc>
          <w:tcPr>
            <w:tcW w:w="154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5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807/RU-a/20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3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 сличение в области измерения массовой доли магния в чистом магнии</w:t>
            </w:r>
          </w:p>
        </w:tc>
        <w:tc>
          <w:tcPr>
            <w:tcW w:w="22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25.10.2021</w:t>
            </w:r>
          </w:p>
        </w:tc>
        <w:tc>
          <w:tcPr>
            <w:tcW w:w="154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806/RU-a/20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3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 сличение в области измерения массовой доли алюминия в чистом алюминии</w:t>
            </w:r>
          </w:p>
        </w:tc>
        <w:tc>
          <w:tcPr>
            <w:tcW w:w="22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05.11.2021</w:t>
            </w:r>
          </w:p>
        </w:tc>
        <w:tc>
          <w:tcPr>
            <w:tcW w:w="154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7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775/RU-a/19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3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Пилотное сличение по определению удельной электролитической проводимости растворов хлористого калия 10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мкСм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25 См/м</w:t>
            </w:r>
          </w:p>
        </w:tc>
        <w:tc>
          <w:tcPr>
            <w:tcW w:w="220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</w:tbl>
    <w:p w:rsidR="00675734" w:rsidRDefault="00FB339D">
      <w:pPr>
        <w:spacing w:after="0" w:line="240" w:lineRule="auto"/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  <w:t>RI - Радиоактивность и ионизирующие излучения</w:t>
      </w:r>
    </w:p>
    <w:p w:rsidR="00675734" w:rsidRDefault="00FB339D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</w:rPr>
        <w:t xml:space="preserve">3 </w:t>
      </w:r>
      <w:hyperlink r:id="rId68" w:tgtFrame="show/hide projects">
        <w:r>
          <w:rPr>
            <w:rStyle w:val="areavalue1"/>
            <w:rFonts w:ascii="Arial" w:hAnsi="Arial" w:cs="Arial"/>
          </w:rPr>
          <w:t>проекта</w:t>
        </w:r>
      </w:hyperlink>
      <w:r>
        <w:rPr>
          <w:rStyle w:val="areavalue1"/>
          <w:rFonts w:ascii="Arial" w:hAnsi="Arial" w:cs="Arial"/>
        </w:rPr>
        <w:t xml:space="preserve"> </w:t>
      </w:r>
    </w:p>
    <w:tbl>
      <w:tblPr>
        <w:tblW w:w="1506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1549"/>
        <w:gridCol w:w="1740"/>
        <w:gridCol w:w="8248"/>
        <w:gridCol w:w="2251"/>
      </w:tblGrid>
      <w:tr w:rsidR="00675734">
        <w:tc>
          <w:tcPr>
            <w:tcW w:w="1277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актуализация</w:t>
            </w:r>
          </w:p>
        </w:tc>
        <w:tc>
          <w:tcPr>
            <w:tcW w:w="1549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проект №</w:t>
            </w:r>
          </w:p>
        </w:tc>
        <w:tc>
          <w:tcPr>
            <w:tcW w:w="1740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8248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проекта</w:t>
            </w:r>
          </w:p>
        </w:tc>
        <w:tc>
          <w:tcPr>
            <w:tcW w:w="2251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сличения</w:t>
            </w:r>
          </w:p>
        </w:tc>
      </w:tr>
      <w:tr w:rsidR="00675734">
        <w:tc>
          <w:tcPr>
            <w:tcW w:w="1277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30.03.2007</w:t>
            </w:r>
          </w:p>
        </w:tc>
        <w:tc>
          <w:tcPr>
            <w:tcW w:w="1549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9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389/RU/07</w:t>
              </w:r>
            </w:hyperlink>
          </w:p>
        </w:tc>
        <w:tc>
          <w:tcPr>
            <w:tcW w:w="1740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248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Сличение калибровочных коэффициентов для медицинских радионуклидов ионизационных камер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колодцевого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типа ("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дозкалибраторов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2251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</w:p>
        </w:tc>
      </w:tr>
      <w:tr w:rsidR="00675734">
        <w:tc>
          <w:tcPr>
            <w:tcW w:w="127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30.04.2021</w:t>
            </w:r>
          </w:p>
        </w:tc>
        <w:tc>
          <w:tcPr>
            <w:tcW w:w="154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833/RU-a/21</w:t>
              </w:r>
            </w:hyperlink>
          </w:p>
        </w:tc>
        <w:tc>
          <w:tcPr>
            <w:tcW w:w="174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4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Дополнительные сличения национальных эталонов активности радионуклидов</w:t>
            </w:r>
          </w:p>
        </w:tc>
        <w:tc>
          <w:tcPr>
            <w:tcW w:w="225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COOMET.RI(II)-S3</w:t>
            </w:r>
          </w:p>
        </w:tc>
      </w:tr>
      <w:tr w:rsidR="00675734">
        <w:tc>
          <w:tcPr>
            <w:tcW w:w="1277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14.09.2015</w:t>
            </w:r>
          </w:p>
        </w:tc>
        <w:tc>
          <w:tcPr>
            <w:tcW w:w="1549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1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641/BY-a/14</w:t>
              </w:r>
            </w:hyperlink>
          </w:p>
        </w:tc>
        <w:tc>
          <w:tcPr>
            <w:tcW w:w="174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248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Сличения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национальных эталонов кермы в воздухе для качеств рентгеновского излучения, применяемых в защитной дозиметрии 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диагностической радиологии.</w:t>
            </w:r>
          </w:p>
        </w:tc>
        <w:tc>
          <w:tcPr>
            <w:tcW w:w="225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COOMET.RI(I)-S3</w:t>
            </w:r>
          </w:p>
        </w:tc>
      </w:tr>
    </w:tbl>
    <w:p w:rsidR="00675734" w:rsidRDefault="0067573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75734" w:rsidRDefault="00FB339D">
      <w:pPr>
        <w:spacing w:after="0" w:line="240" w:lineRule="auto"/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  <w:t>T - Термометрия</w:t>
      </w:r>
    </w:p>
    <w:p w:rsidR="00675734" w:rsidRDefault="00FB339D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</w:rPr>
        <w:t xml:space="preserve">9 </w:t>
      </w:r>
      <w:hyperlink r:id="rId72" w:tgtFrame="show/hide projects">
        <w:r>
          <w:rPr>
            <w:rStyle w:val="areavalue1"/>
            <w:rFonts w:ascii="Arial" w:hAnsi="Arial" w:cs="Arial"/>
          </w:rPr>
          <w:t>проектов</w:t>
        </w:r>
      </w:hyperlink>
      <w:r>
        <w:rPr>
          <w:rStyle w:val="areavalue1"/>
          <w:rFonts w:ascii="Arial" w:hAnsi="Arial" w:cs="Arial"/>
        </w:rPr>
        <w:t xml:space="preserve"> </w:t>
      </w:r>
    </w:p>
    <w:tbl>
      <w:tblPr>
        <w:tblW w:w="150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84"/>
        <w:gridCol w:w="1741"/>
        <w:gridCol w:w="8090"/>
        <w:gridCol w:w="2380"/>
      </w:tblGrid>
      <w:tr w:rsidR="00675734"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актуализация</w:t>
            </w:r>
          </w:p>
        </w:tc>
        <w:tc>
          <w:tcPr>
            <w:tcW w:w="1584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проект №</w:t>
            </w:r>
          </w:p>
        </w:tc>
        <w:tc>
          <w:tcPr>
            <w:tcW w:w="1741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8090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проекта</w:t>
            </w:r>
          </w:p>
        </w:tc>
        <w:tc>
          <w:tcPr>
            <w:tcW w:w="2380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сличения</w:t>
            </w: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19.07.2023</w:t>
            </w:r>
          </w:p>
        </w:tc>
        <w:tc>
          <w:tcPr>
            <w:tcW w:w="158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890/KZ/23</w:t>
            </w:r>
          </w:p>
        </w:tc>
        <w:tc>
          <w:tcPr>
            <w:tcW w:w="1741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090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Пилотные сличения цифровых термометров</w:t>
            </w:r>
          </w:p>
          <w:p w:rsidR="00675734" w:rsidRDefault="00675734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  <w:p w:rsidR="00675734" w:rsidRDefault="0067573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27.06.2023</w:t>
            </w:r>
          </w:p>
        </w:tc>
        <w:tc>
          <w:tcPr>
            <w:tcW w:w="158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885/BY/23</w:t>
            </w:r>
          </w:p>
          <w:p w:rsidR="00675734" w:rsidRDefault="00675734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41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090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Пилотные сличения в области калибровки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термометров стеклянных</w:t>
            </w:r>
          </w:p>
          <w:p w:rsidR="00675734" w:rsidRDefault="00675734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  <w:p w:rsidR="00675734" w:rsidRDefault="0067573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21.06.2023</w:t>
            </w:r>
          </w:p>
        </w:tc>
        <w:tc>
          <w:tcPr>
            <w:tcW w:w="158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882/RU/23</w:t>
            </w:r>
          </w:p>
          <w:p w:rsidR="00675734" w:rsidRDefault="00675734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741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090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Сличения ампул тройной точки воды</w:t>
            </w:r>
          </w:p>
          <w:p w:rsidR="00675734" w:rsidRDefault="00675734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  <w:p w:rsidR="00675734" w:rsidRDefault="0067573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14.02.2023</w:t>
            </w:r>
          </w:p>
        </w:tc>
        <w:tc>
          <w:tcPr>
            <w:tcW w:w="158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3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873/RU/23</w:t>
              </w:r>
            </w:hyperlink>
          </w:p>
        </w:tc>
        <w:tc>
          <w:tcPr>
            <w:tcW w:w="1741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090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Сличения в области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измерений энергии сгорания чистых органических веществ</w:t>
            </w:r>
          </w:p>
        </w:tc>
        <w:tc>
          <w:tcPr>
            <w:tcW w:w="2380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ключевое</w:t>
            </w:r>
          </w:p>
        </w:tc>
      </w:tr>
      <w:tr w:rsidR="00675734"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25.11.2021</w:t>
            </w:r>
          </w:p>
        </w:tc>
        <w:tc>
          <w:tcPr>
            <w:tcW w:w="1584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4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851/RU/21</w:t>
              </w:r>
            </w:hyperlink>
          </w:p>
        </w:tc>
        <w:tc>
          <w:tcPr>
            <w:tcW w:w="1741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Предлагаемый</w:t>
            </w:r>
          </w:p>
        </w:tc>
        <w:tc>
          <w:tcPr>
            <w:tcW w:w="8090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Дополнительные сличения эталонов температуры точки росы</w:t>
            </w:r>
          </w:p>
        </w:tc>
        <w:tc>
          <w:tcPr>
            <w:tcW w:w="2380" w:type="dxa"/>
            <w:shd w:val="clear" w:color="auto" w:fill="D9D9D9" w:themeFill="background1" w:themeFillShade="D9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15.11.2021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5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826/MD-a/21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09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Дополнительные сличения эталонов единицы относительной влажности</w:t>
            </w:r>
          </w:p>
        </w:tc>
        <w:tc>
          <w:tcPr>
            <w:tcW w:w="238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COOMET.T-S5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07.10.2021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6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787/UZ-a/19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09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Пилотные сличения в области калибровки платиновых термометров сопротивления</w:t>
            </w:r>
          </w:p>
        </w:tc>
        <w:tc>
          <w:tcPr>
            <w:tcW w:w="238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15.11.2021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7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771/MD-a/18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09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Пилотные сличения в области калибровки платиновых термометров сопротивления в реперных точках в диапазоне от тройной точки ртути (-38,8344 °С) до точки плавления галлия (29,7646 °С)</w:t>
            </w:r>
          </w:p>
        </w:tc>
        <w:tc>
          <w:tcPr>
            <w:tcW w:w="238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20.12.2019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8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704/RU-a/16</w:t>
              </w:r>
            </w:hyperlink>
          </w:p>
        </w:tc>
        <w:tc>
          <w:tcPr>
            <w:tcW w:w="1741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809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Региональные ключевые сличения национальных эталонов единицы температуры в тройной точке ртути</w:t>
            </w:r>
          </w:p>
        </w:tc>
        <w:tc>
          <w:tcPr>
            <w:tcW w:w="238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ключевое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COOMET.T-K9.1</w:t>
            </w:r>
          </w:p>
        </w:tc>
      </w:tr>
    </w:tbl>
    <w:p w:rsidR="00675734" w:rsidRDefault="00FB339D">
      <w:pPr>
        <w:spacing w:after="0" w:line="240" w:lineRule="auto"/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99"/>
          <w:sz w:val="24"/>
          <w:szCs w:val="24"/>
          <w:lang w:eastAsia="ru-RU"/>
        </w:rPr>
        <w:t>TF - Время и Частота</w:t>
      </w:r>
    </w:p>
    <w:p w:rsidR="00675734" w:rsidRDefault="00FB339D">
      <w:pPr>
        <w:spacing w:after="0" w:line="240" w:lineRule="auto"/>
        <w:rPr>
          <w:rStyle w:val="areavalue1"/>
          <w:rFonts w:ascii="Arial" w:hAnsi="Arial" w:cs="Arial"/>
        </w:rPr>
      </w:pPr>
      <w:r>
        <w:rPr>
          <w:rStyle w:val="areavalue1"/>
          <w:rFonts w:ascii="Arial" w:hAnsi="Arial" w:cs="Arial"/>
        </w:rPr>
        <w:t xml:space="preserve">2 </w:t>
      </w:r>
      <w:hyperlink r:id="rId79" w:tgtFrame="show/hide projects">
        <w:r>
          <w:rPr>
            <w:rStyle w:val="areavalue1"/>
            <w:rFonts w:ascii="Arial" w:hAnsi="Arial" w:cs="Arial"/>
          </w:rPr>
          <w:t>проект</w:t>
        </w:r>
      </w:hyperlink>
      <w:bookmarkStart w:id="0" w:name="_GoBack"/>
      <w:r w:rsidRPr="00FB339D">
        <w:rPr>
          <w:rStyle w:val="areavalue1"/>
          <w:rFonts w:ascii="Arial" w:hAnsi="Arial" w:cs="Arial"/>
        </w:rPr>
        <w:t xml:space="preserve">а </w:t>
      </w:r>
      <w:bookmarkEnd w:id="0"/>
    </w:p>
    <w:tbl>
      <w:tblPr>
        <w:tblW w:w="150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1584"/>
        <w:gridCol w:w="1833"/>
        <w:gridCol w:w="30"/>
        <w:gridCol w:w="30"/>
        <w:gridCol w:w="7909"/>
        <w:gridCol w:w="29"/>
        <w:gridCol w:w="2380"/>
      </w:tblGrid>
      <w:tr w:rsidR="00675734"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актуализация</w:t>
            </w:r>
          </w:p>
        </w:tc>
        <w:tc>
          <w:tcPr>
            <w:tcW w:w="1584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проект №</w:t>
            </w:r>
          </w:p>
        </w:tc>
        <w:tc>
          <w:tcPr>
            <w:tcW w:w="1833" w:type="dxa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7969" w:type="dxa"/>
            <w:gridSpan w:val="3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проекта</w:t>
            </w:r>
          </w:p>
        </w:tc>
        <w:tc>
          <w:tcPr>
            <w:tcW w:w="2409" w:type="dxa"/>
            <w:gridSpan w:val="2"/>
            <w:shd w:val="clear" w:color="auto" w:fill="BFBFBF" w:themeFill="background1" w:themeFillShade="BF"/>
            <w:vAlign w:val="center"/>
          </w:tcPr>
          <w:p w:rsidR="00675734" w:rsidRDefault="00FB339D">
            <w:pPr>
              <w:widowControl w:val="0"/>
              <w:spacing w:before="15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сличения</w:t>
            </w: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11.08.2023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883/UZ-a/23</w:t>
            </w:r>
          </w:p>
        </w:tc>
        <w:tc>
          <w:tcPr>
            <w:tcW w:w="1893" w:type="dxa"/>
            <w:gridSpan w:val="3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7938" w:type="dxa"/>
            <w:gridSpan w:val="2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Двусторонние сличения шкалы времени UTC (UME) Турции и UTC (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UzNIM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Узбекистана</w:t>
            </w:r>
          </w:p>
        </w:tc>
        <w:tc>
          <w:tcPr>
            <w:tcW w:w="2380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пилотное</w:t>
            </w:r>
          </w:p>
          <w:p w:rsidR="00675734" w:rsidRDefault="0067573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75734">
        <w:tc>
          <w:tcPr>
            <w:tcW w:w="1276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16.11.2021</w:t>
            </w:r>
          </w:p>
        </w:tc>
        <w:tc>
          <w:tcPr>
            <w:tcW w:w="1584" w:type="dxa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80" w:tgtFrame="new">
              <w:r>
                <w:rPr>
                  <w:rFonts w:ascii="Arial" w:eastAsia="Times New Roman" w:hAnsi="Arial" w:cs="Arial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398/RU-a/07</w:t>
              </w:r>
            </w:hyperlink>
          </w:p>
        </w:tc>
        <w:tc>
          <w:tcPr>
            <w:tcW w:w="1863" w:type="dxa"/>
            <w:gridSpan w:val="2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Согласован</w:t>
            </w:r>
          </w:p>
        </w:tc>
        <w:tc>
          <w:tcPr>
            <w:tcW w:w="7939" w:type="dxa"/>
            <w:gridSpan w:val="2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Ключевые сличения национальных эталонов времени и частоты со шкалой РФ UTC(SU)</w:t>
            </w:r>
          </w:p>
        </w:tc>
        <w:tc>
          <w:tcPr>
            <w:tcW w:w="2409" w:type="dxa"/>
            <w:gridSpan w:val="2"/>
            <w:shd w:val="clear" w:color="auto" w:fill="CCFFCC"/>
            <w:vAlign w:val="center"/>
          </w:tcPr>
          <w:p w:rsidR="00675734" w:rsidRDefault="00FB339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ключевое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CCTF-K001.UTC</w:t>
            </w:r>
          </w:p>
        </w:tc>
      </w:tr>
    </w:tbl>
    <w:p w:rsidR="00675734" w:rsidRDefault="00675734">
      <w:pPr>
        <w:rPr>
          <w:rFonts w:ascii="Arial" w:hAnsi="Arial" w:cs="Arial"/>
        </w:rPr>
      </w:pPr>
    </w:p>
    <w:sectPr w:rsidR="00675734">
      <w:pgSz w:w="16838" w:h="11906" w:orient="landscape"/>
      <w:pgMar w:top="964" w:right="1134" w:bottom="96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734"/>
    <w:rsid w:val="00675734"/>
    <w:rsid w:val="00FB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eavalue1">
    <w:name w:val="area__value1"/>
    <w:qFormat/>
    <w:rsid w:val="00681F35"/>
    <w:rPr>
      <w:b/>
      <w:bCs/>
    </w:rPr>
  </w:style>
  <w:style w:type="character" w:customStyle="1" w:styleId="doctitlesubtitle1">
    <w:name w:val="doctitle__subtitle1"/>
    <w:qFormat/>
    <w:rsid w:val="008707BB"/>
    <w:rPr>
      <w:i/>
      <w:iCs/>
      <w:sz w:val="24"/>
      <w:szCs w:val="24"/>
    </w:rPr>
  </w:style>
  <w:style w:type="character" w:customStyle="1" w:styleId="a3">
    <w:name w:val="Текст выноски Знак"/>
    <w:basedOn w:val="a0"/>
    <w:uiPriority w:val="99"/>
    <w:semiHidden/>
    <w:qFormat/>
    <w:rsid w:val="00D62B85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AD7A9F"/>
    <w:rPr>
      <w:color w:val="0000FF" w:themeColor="hyperlink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D62B85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eavalue1">
    <w:name w:val="area__value1"/>
    <w:qFormat/>
    <w:rsid w:val="00681F35"/>
    <w:rPr>
      <w:b/>
      <w:bCs/>
    </w:rPr>
  </w:style>
  <w:style w:type="character" w:customStyle="1" w:styleId="doctitlesubtitle1">
    <w:name w:val="doctitle__subtitle1"/>
    <w:qFormat/>
    <w:rsid w:val="008707BB"/>
    <w:rPr>
      <w:i/>
      <w:iCs/>
      <w:sz w:val="24"/>
      <w:szCs w:val="24"/>
    </w:rPr>
  </w:style>
  <w:style w:type="character" w:customStyle="1" w:styleId="a3">
    <w:name w:val="Текст выноски Знак"/>
    <w:basedOn w:val="a0"/>
    <w:uiPriority w:val="99"/>
    <w:semiHidden/>
    <w:qFormat/>
    <w:rsid w:val="00D62B85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AD7A9F"/>
    <w:rPr>
      <w:color w:val="0000FF" w:themeColor="hyperlink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D62B85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oomet.org/tc_prj/2022/show_prj.htm?RU,ULB5IIF6" TargetMode="External"/><Relationship Id="rId18" Type="http://schemas.openxmlformats.org/officeDocument/2006/relationships/hyperlink" Target="http://coomet.org/tc_prj/2022/show_prj.htm?RU,FV463RN4" TargetMode="External"/><Relationship Id="rId26" Type="http://schemas.openxmlformats.org/officeDocument/2006/relationships/hyperlink" Target="http://coomet.org/tc_prj/2022/show_prj.htm?RU,PSITD14T4" TargetMode="External"/><Relationship Id="rId39" Type="http://schemas.openxmlformats.org/officeDocument/2006/relationships/hyperlink" Target="http://coomet.org/tc_prj/2022/show_prj.htm?RU,0UWQFQP4" TargetMode="External"/><Relationship Id="rId21" Type="http://schemas.openxmlformats.org/officeDocument/2006/relationships/hyperlink" Target="http://coomet.org/tc_prj/2022/show_prj.htm?RU,ICTD412Z5" TargetMode="External"/><Relationship Id="rId34" Type="http://schemas.openxmlformats.org/officeDocument/2006/relationships/hyperlink" Target="http://coomet.org/tc_prj/2023/show_prj.htm?RU,9E6PPG06" TargetMode="External"/><Relationship Id="rId42" Type="http://schemas.openxmlformats.org/officeDocument/2006/relationships/hyperlink" Target="http://coomet.org/tc_prj/2022/show_prj.htm?RU,K2X824R3" TargetMode="External"/><Relationship Id="rId47" Type="http://schemas.openxmlformats.org/officeDocument/2006/relationships/hyperlink" Target="http://coomet.org/tc_prj/2022/show_prj.htm?RU,1O7HLY1FJ3" TargetMode="External"/><Relationship Id="rId50" Type="http://schemas.openxmlformats.org/officeDocument/2006/relationships/hyperlink" Target="http://coomet.org/tc_prj/2022/show_prj.htm?RU,Y5PFROM5" TargetMode="External"/><Relationship Id="rId55" Type="http://schemas.openxmlformats.org/officeDocument/2006/relationships/hyperlink" Target="http://coomet.org/tc_prj/2022/show_prj.htm?RU,8W9HLY1FJ3" TargetMode="External"/><Relationship Id="rId63" Type="http://schemas.openxmlformats.org/officeDocument/2006/relationships/hyperlink" Target="http://coomet.org/tc_prj/2022/show_prj.htm?RU,VBBNE12U5" TargetMode="External"/><Relationship Id="rId68" Type="http://schemas.openxmlformats.org/officeDocument/2006/relationships/hyperlink" Target="http://coomet.org/tc_prj/2022/D9_RU.htm" TargetMode="External"/><Relationship Id="rId76" Type="http://schemas.openxmlformats.org/officeDocument/2006/relationships/hyperlink" Target="http://coomet.org/tc_prj/2022/show_prj.htm?RU,6YA2OAN5" TargetMode="External"/><Relationship Id="rId7" Type="http://schemas.openxmlformats.org/officeDocument/2006/relationships/hyperlink" Target="http://coomet.org/tc_prj/2022/D9_RU.htm" TargetMode="External"/><Relationship Id="rId71" Type="http://schemas.openxmlformats.org/officeDocument/2006/relationships/hyperlink" Target="http://coomet.org/tc_prj/2022/show_prj.htm?RU,5ESE01Q44" TargetMode="External"/><Relationship Id="rId2" Type="http://schemas.openxmlformats.org/officeDocument/2006/relationships/styles" Target="styles.xml"/><Relationship Id="rId16" Type="http://schemas.openxmlformats.org/officeDocument/2006/relationships/hyperlink" Target="http://coomet.org/tc_prj/2022/show_prj.htm?RU,CX1Q51DX5" TargetMode="External"/><Relationship Id="rId29" Type="http://schemas.openxmlformats.org/officeDocument/2006/relationships/hyperlink" Target="http://coomet.org/tc_prj/2022/show_prj.htm?RU,0B7D919X3" TargetMode="External"/><Relationship Id="rId11" Type="http://schemas.openxmlformats.org/officeDocument/2006/relationships/hyperlink" Target="http://coomet.org/tc_prj/2022/D9_RU.htm" TargetMode="External"/><Relationship Id="rId24" Type="http://schemas.openxmlformats.org/officeDocument/2006/relationships/hyperlink" Target="http://coomet.org/tc_prj/2022/show_prj.htm?RU,AQ0BK4B5" TargetMode="External"/><Relationship Id="rId32" Type="http://schemas.openxmlformats.org/officeDocument/2006/relationships/hyperlink" Target="http://coomet.org/tc_prj/2022/show_prj.htm?RU,KX7HLY1FJ3" TargetMode="External"/><Relationship Id="rId37" Type="http://schemas.openxmlformats.org/officeDocument/2006/relationships/hyperlink" Target="http://coomet.org/tc_prj/2022/show_prj.htm?RU,293WTAE5" TargetMode="External"/><Relationship Id="rId40" Type="http://schemas.openxmlformats.org/officeDocument/2006/relationships/hyperlink" Target="http://coomet.org/tc_prj/2022/show_prj.htm?RU,5FGSC1VF4" TargetMode="External"/><Relationship Id="rId45" Type="http://schemas.openxmlformats.org/officeDocument/2006/relationships/hyperlink" Target="http://coomet.org/tc_prj/2022/show_prj.htm?RU,YIUBZ7B6" TargetMode="External"/><Relationship Id="rId53" Type="http://schemas.openxmlformats.org/officeDocument/2006/relationships/hyperlink" Target="http://coomet.org/tc_prj/2022/show_prj.htm?RU,AOPR3G55" TargetMode="External"/><Relationship Id="rId58" Type="http://schemas.openxmlformats.org/officeDocument/2006/relationships/hyperlink" Target="http://coomet.org/tc_prj/2022/show_prj.htm?RU,KM1Q01SM6" TargetMode="External"/><Relationship Id="rId66" Type="http://schemas.openxmlformats.org/officeDocument/2006/relationships/hyperlink" Target="http://coomet.org/tc_prj/2022/show_prj.htm?RU,W46PD12U5" TargetMode="External"/><Relationship Id="rId74" Type="http://schemas.openxmlformats.org/officeDocument/2006/relationships/hyperlink" Target="http://coomet.org/tc_prj/2022/show_prj.htm?RU,DP6ZY7B6" TargetMode="External"/><Relationship Id="rId79" Type="http://schemas.openxmlformats.org/officeDocument/2006/relationships/hyperlink" Target="http://coomet.org/tc_prj/2022/D9_RU.ht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coomet.org/tc_prj/2023/show_prj.htm?RU,DET4S8R6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://coomet.org/tc_prj/2022/show_prj.htm?RU,C7VXE1AC5" TargetMode="External"/><Relationship Id="rId19" Type="http://schemas.openxmlformats.org/officeDocument/2006/relationships/hyperlink" Target="http://coomet.org/tc_prj/2022/show_prj.htm?RU,VHB8B1QZ3" TargetMode="External"/><Relationship Id="rId31" Type="http://schemas.openxmlformats.org/officeDocument/2006/relationships/hyperlink" Target="http://coomet.org/tc_prj/2022/show_prj.htm?RU,LMQ5C5R3" TargetMode="External"/><Relationship Id="rId44" Type="http://schemas.openxmlformats.org/officeDocument/2006/relationships/hyperlink" Target="http://coomet.org/tc_prj/2022/D9_RU.htm" TargetMode="External"/><Relationship Id="rId52" Type="http://schemas.openxmlformats.org/officeDocument/2006/relationships/hyperlink" Target="http://coomet.org/tc_prj/2022/show_prj.htm?RU,17OUKO75" TargetMode="External"/><Relationship Id="rId60" Type="http://schemas.openxmlformats.org/officeDocument/2006/relationships/hyperlink" Target="http://coomet.org/tc_prj/2023/show_prj.htm?RU,DFUAS8R6" TargetMode="External"/><Relationship Id="rId65" Type="http://schemas.openxmlformats.org/officeDocument/2006/relationships/hyperlink" Target="http://coomet.org/tc_prj/2022/show_prj.htm?RU,2IU2E12U5" TargetMode="External"/><Relationship Id="rId73" Type="http://schemas.openxmlformats.org/officeDocument/2006/relationships/hyperlink" Target="http://coomet.org/tc_prj/2022/show_prj.htm?RU,W9X0J6O6" TargetMode="External"/><Relationship Id="rId78" Type="http://schemas.openxmlformats.org/officeDocument/2006/relationships/hyperlink" Target="http://coomet.org/tc_prj/2022/show_prj.htm?RU,EV74MZS4" TargetMode="External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omet.org/tc_prj/2022/show_prj.htm?RU,XF6LMEN5" TargetMode="External"/><Relationship Id="rId14" Type="http://schemas.openxmlformats.org/officeDocument/2006/relationships/hyperlink" Target="http://coomet.org/tc_prj/2022/show_prj.htm?RU,W2U151WR5" TargetMode="External"/><Relationship Id="rId22" Type="http://schemas.openxmlformats.org/officeDocument/2006/relationships/hyperlink" Target="http://coomet.org/tc_prj/2022/show_prj.htm?RU,FMQUB14V5" TargetMode="External"/><Relationship Id="rId27" Type="http://schemas.openxmlformats.org/officeDocument/2006/relationships/hyperlink" Target="http://coomet.org/tc_prj/2022/show_prj.htm?RU,MDCT81UO4" TargetMode="External"/><Relationship Id="rId30" Type="http://schemas.openxmlformats.org/officeDocument/2006/relationships/hyperlink" Target="http://coomet.org/tc_prj/2022/show_prj.htm?RU,IYV25R3" TargetMode="External"/><Relationship Id="rId35" Type="http://schemas.openxmlformats.org/officeDocument/2006/relationships/hyperlink" Target="http://coomet.org/tc_prj/2022/show_prj.htm?RU,0UR1QAN5" TargetMode="External"/><Relationship Id="rId43" Type="http://schemas.openxmlformats.org/officeDocument/2006/relationships/hyperlink" Target="http://coomet.org/tc_prj/2022/show_prj.htm?RU,LN7HLY1FJ3" TargetMode="External"/><Relationship Id="rId48" Type="http://schemas.openxmlformats.org/officeDocument/2006/relationships/hyperlink" Target="http://coomet.org/tc_prj/2022/D9_RU.htm" TargetMode="External"/><Relationship Id="rId56" Type="http://schemas.openxmlformats.org/officeDocument/2006/relationships/hyperlink" Target="http://coomet.org/tc_prj/2022/D9_RU.htm" TargetMode="External"/><Relationship Id="rId64" Type="http://schemas.openxmlformats.org/officeDocument/2006/relationships/hyperlink" Target="http://coomet.org/tc_prj/2022/show_prj.htm?RU,J0DJE12U5" TargetMode="External"/><Relationship Id="rId69" Type="http://schemas.openxmlformats.org/officeDocument/2006/relationships/hyperlink" Target="http://coomet.org/tc_prj/2022/show_prj.htm?RU,OM9HLY1FJ3" TargetMode="External"/><Relationship Id="rId77" Type="http://schemas.openxmlformats.org/officeDocument/2006/relationships/hyperlink" Target="http://coomet.org/tc_prj/2022/show_prj.htm?RU,9NTAF1UG5" TargetMode="External"/><Relationship Id="rId8" Type="http://schemas.openxmlformats.org/officeDocument/2006/relationships/hyperlink" Target="http://www.coomet.org/tc_prj/2023/show_prj.htm?EN,VR3NRLX6" TargetMode="External"/><Relationship Id="rId51" Type="http://schemas.openxmlformats.org/officeDocument/2006/relationships/hyperlink" Target="http://coomet.org/tc_prj/2022/show_prj.htm?RU,4D2EGCK5" TargetMode="External"/><Relationship Id="rId72" Type="http://schemas.openxmlformats.org/officeDocument/2006/relationships/hyperlink" Target="http://coomet.org/tc_prj/2022/D9_RU.htm" TargetMode="External"/><Relationship Id="rId80" Type="http://schemas.openxmlformats.org/officeDocument/2006/relationships/hyperlink" Target="http://coomet.org/tc_prj/2022/show_prj.htm?RU,RI9HLY1FJ3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coomet.org/tc_prj/2022/show_prj.htm?RU,WV78JVK6" TargetMode="External"/><Relationship Id="rId17" Type="http://schemas.openxmlformats.org/officeDocument/2006/relationships/hyperlink" Target="http://coomet.org/tc_prj/2022/show_prj.htm?RU,FZ2N51IS5" TargetMode="External"/><Relationship Id="rId25" Type="http://schemas.openxmlformats.org/officeDocument/2006/relationships/hyperlink" Target="http://coomet.org/tc_prj/2022/show_prj.htm?RU,XGYUK285" TargetMode="External"/><Relationship Id="rId33" Type="http://schemas.openxmlformats.org/officeDocument/2006/relationships/hyperlink" Target="http://coomet.org/tc_prj/2022/D9_RU.htm" TargetMode="External"/><Relationship Id="rId38" Type="http://schemas.openxmlformats.org/officeDocument/2006/relationships/hyperlink" Target="http://coomet.org/tc_prj/2022/show_prj.htm?RU,KNEIHMX4" TargetMode="External"/><Relationship Id="rId46" Type="http://schemas.openxmlformats.org/officeDocument/2006/relationships/hyperlink" Target="http://coomet.org/tc_prj/2022/show_prj.htm?RU,E2MCHID5" TargetMode="External"/><Relationship Id="rId59" Type="http://schemas.openxmlformats.org/officeDocument/2006/relationships/hyperlink" Target="http://coomet.org/tc_prj/2022/show_prj.htm?RU,HNYLPF96" TargetMode="External"/><Relationship Id="rId67" Type="http://schemas.openxmlformats.org/officeDocument/2006/relationships/hyperlink" Target="http://coomet.org/tc_prj/2022/show_prj.htm?RU,HZ3EJVH5" TargetMode="External"/><Relationship Id="rId20" Type="http://schemas.openxmlformats.org/officeDocument/2006/relationships/hyperlink" Target="http://coomet.org/tc_prj/2022/D9_RU.htm" TargetMode="External"/><Relationship Id="rId41" Type="http://schemas.openxmlformats.org/officeDocument/2006/relationships/hyperlink" Target="http://coomet.org/tc_prj/2022/show_prj.htm?RU,BZO5M4A4" TargetMode="External"/><Relationship Id="rId54" Type="http://schemas.openxmlformats.org/officeDocument/2006/relationships/hyperlink" Target="http://coomet.org/tc_prj/2022/show_prj.htm?RU,4S62A1S34" TargetMode="External"/><Relationship Id="rId62" Type="http://schemas.openxmlformats.org/officeDocument/2006/relationships/hyperlink" Target="http://coomet.org/tc_prj/2023/show_prj.htm?RU,61PXR8R6" TargetMode="External"/><Relationship Id="rId70" Type="http://schemas.openxmlformats.org/officeDocument/2006/relationships/hyperlink" Target="http://coomet.org/tc_prj/2022/show_prj.htm?RU,IF4LY756" TargetMode="External"/><Relationship Id="rId75" Type="http://schemas.openxmlformats.org/officeDocument/2006/relationships/hyperlink" Target="http://coomet.org/tc_prj/2022/show_prj.htm?RU,ECCU31P4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://coomet.org/tc_prj/2022/show_prj.htm?RU,SJR2LOZ5" TargetMode="External"/><Relationship Id="rId23" Type="http://schemas.openxmlformats.org/officeDocument/2006/relationships/hyperlink" Target="http://coomet.org/tc_prj/2022/show_prj.htm?RU,HN3ST2I5" TargetMode="External"/><Relationship Id="rId28" Type="http://schemas.openxmlformats.org/officeDocument/2006/relationships/hyperlink" Target="http://coomet.org/tc_prj/2022/show_prj.htm?RU,28YE31CJ4" TargetMode="External"/><Relationship Id="rId36" Type="http://schemas.openxmlformats.org/officeDocument/2006/relationships/hyperlink" Target="http://coomet.org/tc_prj/2022/show_prj.htm?RU,6KXGPAN5" TargetMode="External"/><Relationship Id="rId49" Type="http://schemas.openxmlformats.org/officeDocument/2006/relationships/hyperlink" Target="http://coomet.org/tc_prj/2022/show_prj.htm?RU,3PO7YZR5" TargetMode="External"/><Relationship Id="rId57" Type="http://schemas.openxmlformats.org/officeDocument/2006/relationships/hyperlink" Target="http://coomet.org/tc_prj/2023/show_prj.htm?RU,UN89QSV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18524-3906-41C8-B82E-66DC22BB9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2641</Words>
  <Characters>15059</Characters>
  <Application>Microsoft Office Word</Application>
  <DocSecurity>0</DocSecurity>
  <Lines>125</Lines>
  <Paragraphs>35</Paragraphs>
  <ScaleCrop>false</ScaleCrop>
  <Company/>
  <LinksUpToDate>false</LinksUpToDate>
  <CharactersWithSpaces>17665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COOMET Отдел102</dc:creator>
  <dc:description/>
  <cp:lastModifiedBy>Aiman Ilgundinova</cp:lastModifiedBy>
  <cp:revision>8</cp:revision>
  <cp:lastPrinted>2023-03-17T05:59:00Z</cp:lastPrinted>
  <dcterms:created xsi:type="dcterms:W3CDTF">2024-01-26T10:39:00Z</dcterms:created>
  <dcterms:modified xsi:type="dcterms:W3CDTF">2024-02-02T05:31:00Z</dcterms:modified>
  <dc:language>ru-RU</dc:language>
</cp:coreProperties>
</file>